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B43" w:rsidRDefault="00A62B43">
      <w:pPr>
        <w:pStyle w:val="ConsPlusNormal"/>
        <w:jc w:val="right"/>
        <w:outlineLvl w:val="2"/>
      </w:pPr>
      <w:bookmarkStart w:id="0" w:name="_GoBack"/>
      <w:bookmarkEnd w:id="0"/>
      <w:r>
        <w:t>Приложение</w:t>
      </w:r>
    </w:p>
    <w:p w:rsidR="00A62B43" w:rsidRDefault="00A62B43">
      <w:pPr>
        <w:pStyle w:val="ConsPlusNormal"/>
        <w:jc w:val="right"/>
      </w:pPr>
      <w:r>
        <w:t>к Правилам предоставления</w:t>
      </w:r>
    </w:p>
    <w:p w:rsidR="00A62B43" w:rsidRDefault="00A62B43">
      <w:pPr>
        <w:pStyle w:val="ConsPlusNormal"/>
        <w:jc w:val="right"/>
      </w:pPr>
      <w:r>
        <w:t>и распределения субсидий</w:t>
      </w:r>
    </w:p>
    <w:p w:rsidR="00A62B43" w:rsidRDefault="00A62B43">
      <w:pPr>
        <w:pStyle w:val="ConsPlusNormal"/>
        <w:jc w:val="right"/>
      </w:pPr>
      <w:r>
        <w:t>из федерального бюджета</w:t>
      </w:r>
    </w:p>
    <w:p w:rsidR="00A62B43" w:rsidRDefault="00A62B43">
      <w:pPr>
        <w:pStyle w:val="ConsPlusNormal"/>
        <w:jc w:val="right"/>
      </w:pPr>
      <w:r>
        <w:t xml:space="preserve">бюджетам субъектов </w:t>
      </w:r>
      <w:proofErr w:type="gramStart"/>
      <w:r>
        <w:t>Российской</w:t>
      </w:r>
      <w:proofErr w:type="gramEnd"/>
    </w:p>
    <w:p w:rsidR="00A62B43" w:rsidRDefault="00A62B43">
      <w:pPr>
        <w:pStyle w:val="ConsPlusNormal"/>
        <w:jc w:val="right"/>
      </w:pPr>
      <w:r>
        <w:t>Федерации на оказание финансовой</w:t>
      </w:r>
    </w:p>
    <w:p w:rsidR="00A62B43" w:rsidRDefault="00A62B43">
      <w:pPr>
        <w:pStyle w:val="ConsPlusNormal"/>
        <w:jc w:val="right"/>
      </w:pPr>
      <w:r>
        <w:t>поддержки при исполнении</w:t>
      </w:r>
    </w:p>
    <w:p w:rsidR="00A62B43" w:rsidRDefault="00A62B43">
      <w:pPr>
        <w:pStyle w:val="ConsPlusNormal"/>
        <w:jc w:val="right"/>
      </w:pPr>
      <w:r>
        <w:t>расходных обязательств</w:t>
      </w:r>
    </w:p>
    <w:p w:rsidR="00A62B43" w:rsidRDefault="00A62B43">
      <w:pPr>
        <w:pStyle w:val="ConsPlusNormal"/>
        <w:jc w:val="right"/>
      </w:pPr>
      <w:r>
        <w:t>муниципальных образований</w:t>
      </w:r>
    </w:p>
    <w:p w:rsidR="00A62B43" w:rsidRDefault="00A62B43">
      <w:pPr>
        <w:pStyle w:val="ConsPlusNormal"/>
        <w:jc w:val="right"/>
      </w:pPr>
      <w:r>
        <w:t>по строительству жилья,</w:t>
      </w:r>
    </w:p>
    <w:p w:rsidR="00A62B43" w:rsidRDefault="00A62B43">
      <w:pPr>
        <w:pStyle w:val="ConsPlusNormal"/>
        <w:jc w:val="right"/>
      </w:pPr>
      <w:proofErr w:type="gramStart"/>
      <w:r>
        <w:t>предоставляемого</w:t>
      </w:r>
      <w:proofErr w:type="gramEnd"/>
      <w:r>
        <w:t xml:space="preserve"> по договору</w:t>
      </w:r>
    </w:p>
    <w:p w:rsidR="00A62B43" w:rsidRDefault="00A62B43">
      <w:pPr>
        <w:pStyle w:val="ConsPlusNormal"/>
        <w:jc w:val="right"/>
      </w:pPr>
      <w:r>
        <w:t>найма жилого помещения</w:t>
      </w:r>
    </w:p>
    <w:p w:rsidR="00A62B43" w:rsidRDefault="00A62B43">
      <w:pPr>
        <w:pStyle w:val="ConsPlusNormal"/>
        <w:jc w:val="both"/>
      </w:pPr>
    </w:p>
    <w:p w:rsidR="00A62B43" w:rsidRDefault="00A62B43">
      <w:pPr>
        <w:pStyle w:val="ConsPlusTitle"/>
        <w:jc w:val="center"/>
      </w:pPr>
      <w:bookmarkStart w:id="1" w:name="P596"/>
      <w:bookmarkEnd w:id="1"/>
      <w:r>
        <w:t>ПОЛОЖЕНИЕ</w:t>
      </w:r>
    </w:p>
    <w:p w:rsidR="00A62B43" w:rsidRDefault="00A62B43">
      <w:pPr>
        <w:pStyle w:val="ConsPlusTitle"/>
        <w:jc w:val="center"/>
      </w:pPr>
      <w:r>
        <w:t>О ПРЕДОСТАВЛЕНИИ СУБСИДИЙ НА ОКАЗАНИЕ ФИНАНСОВОЙ ПОДДЕРЖКИ</w:t>
      </w:r>
    </w:p>
    <w:p w:rsidR="00A62B43" w:rsidRDefault="00A62B43">
      <w:pPr>
        <w:pStyle w:val="ConsPlusTitle"/>
        <w:jc w:val="center"/>
      </w:pPr>
      <w:r>
        <w:t>ПРИ ИСПОЛНЕНИИ РАСХОДНЫХ ОБЯЗАТЕЛЬСТВ МУНИЦИПАЛЬНЫХ</w:t>
      </w:r>
    </w:p>
    <w:p w:rsidR="00A62B43" w:rsidRDefault="00A62B43">
      <w:pPr>
        <w:pStyle w:val="ConsPlusTitle"/>
        <w:jc w:val="center"/>
      </w:pPr>
      <w:proofErr w:type="gramStart"/>
      <w:r>
        <w:t>ОБРАЗОВАНИЙ ПО СТРОИТЕЛЬСТВУ ЖИЛОГО ПОМЕЩЕНИЯ (ЖИЛОГО</w:t>
      </w:r>
      <w:proofErr w:type="gramEnd"/>
    </w:p>
    <w:p w:rsidR="00A62B43" w:rsidRDefault="00A62B43">
      <w:pPr>
        <w:pStyle w:val="ConsPlusTitle"/>
        <w:jc w:val="center"/>
      </w:pPr>
      <w:proofErr w:type="gramStart"/>
      <w:r>
        <w:t>ДОМА), ПРЕДОСТАВЛЯЕМОГО ГРАЖДАНАМ РОССИЙСКОЙ ФЕДЕРАЦИИ,</w:t>
      </w:r>
      <w:proofErr w:type="gramEnd"/>
    </w:p>
    <w:p w:rsidR="00A62B43" w:rsidRDefault="00A62B43">
      <w:pPr>
        <w:pStyle w:val="ConsPlusTitle"/>
        <w:jc w:val="center"/>
      </w:pPr>
      <w:proofErr w:type="gramStart"/>
      <w:r>
        <w:t>ПРОЖИВАЮЩИМ</w:t>
      </w:r>
      <w:proofErr w:type="gramEnd"/>
      <w:r>
        <w:t xml:space="preserve"> НА СЕЛЬСКИХ ТЕРРИТОРИЯХ, ПО ДОГОВОРУ</w:t>
      </w:r>
    </w:p>
    <w:p w:rsidR="00A62B43" w:rsidRDefault="00A62B43">
      <w:pPr>
        <w:pStyle w:val="ConsPlusTitle"/>
        <w:jc w:val="center"/>
      </w:pPr>
      <w:r>
        <w:t>НАЙМА ЖИЛОГО ПОМЕЩЕНИЯ</w:t>
      </w:r>
    </w:p>
    <w:p w:rsidR="00A62B43" w:rsidRDefault="00A62B43">
      <w:pPr>
        <w:pStyle w:val="ConsPlusNormal"/>
        <w:jc w:val="both"/>
      </w:pPr>
    </w:p>
    <w:p w:rsidR="00A62B43" w:rsidRDefault="00A62B43">
      <w:pPr>
        <w:pStyle w:val="ConsPlusTitle"/>
        <w:jc w:val="center"/>
        <w:outlineLvl w:val="3"/>
      </w:pPr>
      <w:r>
        <w:t>I. Общие положения</w:t>
      </w:r>
    </w:p>
    <w:p w:rsidR="00A62B43" w:rsidRDefault="00A62B43">
      <w:pPr>
        <w:pStyle w:val="ConsPlusNormal"/>
        <w:jc w:val="both"/>
      </w:pPr>
    </w:p>
    <w:p w:rsidR="00A62B43" w:rsidRDefault="00A62B43">
      <w:pPr>
        <w:pStyle w:val="ConsPlusNormal"/>
        <w:ind w:firstLine="540"/>
        <w:jc w:val="both"/>
      </w:pPr>
      <w:r>
        <w:t>1. Настоящее Положение устанавливает порядок предоставления субсидий в целях оказания финансовой поддержки при исполнении расходных обязательств муниципальных образований, связанных со строительством жилого помещения (жилого дома), предоставляемого гражданам Российской Федерации (далее - граждане), проживающим на сельских территориях, по договору найма жилого помещения (далее - субсидии).</w:t>
      </w:r>
    </w:p>
    <w:p w:rsidR="00A62B43" w:rsidRDefault="00A62B43">
      <w:pPr>
        <w:pStyle w:val="ConsPlusNormal"/>
        <w:spacing w:before="220"/>
        <w:ind w:firstLine="540"/>
        <w:jc w:val="both"/>
      </w:pPr>
      <w:r>
        <w:t>2. Гражданам, а также членам их семей, ранее реализовавшим право на строительство жилья на сельских территориях с использованием средств государственной поддержки за счет средств федерального бюджета, бюджета субъекта Российской Федерации и (или) местных бюджетов, государственная поддержка не оказывается.</w:t>
      </w:r>
    </w:p>
    <w:p w:rsidR="00A62B43" w:rsidRDefault="00A62B43">
      <w:pPr>
        <w:pStyle w:val="ConsPlusNormal"/>
        <w:jc w:val="both"/>
      </w:pPr>
    </w:p>
    <w:p w:rsidR="00A62B43" w:rsidRDefault="00A62B43">
      <w:pPr>
        <w:pStyle w:val="ConsPlusTitle"/>
        <w:jc w:val="center"/>
        <w:outlineLvl w:val="3"/>
      </w:pPr>
      <w:r>
        <w:t>II. Порядок обеспечения жильем по договорам найма жилого</w:t>
      </w:r>
    </w:p>
    <w:p w:rsidR="00A62B43" w:rsidRDefault="00A62B43">
      <w:pPr>
        <w:pStyle w:val="ConsPlusTitle"/>
        <w:jc w:val="center"/>
      </w:pPr>
      <w:r>
        <w:t>помещения путем получения субсидий</w:t>
      </w:r>
    </w:p>
    <w:p w:rsidR="00A62B43" w:rsidRDefault="00A62B43">
      <w:pPr>
        <w:pStyle w:val="ConsPlusNormal"/>
        <w:jc w:val="both"/>
      </w:pPr>
    </w:p>
    <w:p w:rsidR="00A62B43" w:rsidRDefault="00A62B43">
      <w:pPr>
        <w:pStyle w:val="ConsPlusNormal"/>
        <w:ind w:firstLine="540"/>
        <w:jc w:val="both"/>
      </w:pPr>
      <w:r>
        <w:t>3. Под гражданином понимается физическое лицо, являющееся гражданином Российской Федерации. К членам семьи гражданина в целях настоящего Положения относятся постоянно проживающие (зарегистрированные по месту жительства) совместно с гражданином его супруга (супруг), а также дети, в том числе усыновленные, и родители. Другие родственники и нетрудоспособные иждивенцы признаются членами семьи гражданина, если они вселены им в жилое помещение по месту его жительства. В исключительных случаях иные лица могут быть признаны членами семьи этого гражданина в судебном порядке.</w:t>
      </w:r>
    </w:p>
    <w:p w:rsidR="00A62B43" w:rsidRDefault="00A62B43">
      <w:pPr>
        <w:pStyle w:val="ConsPlusNormal"/>
        <w:spacing w:before="220"/>
        <w:ind w:firstLine="540"/>
        <w:jc w:val="both"/>
      </w:pPr>
      <w:r>
        <w:t>Под работодателем понимается юридическое лицо (в том числе индивидуальный предприниматель), вступившее в трудовые отношения с гражданином.</w:t>
      </w:r>
    </w:p>
    <w:p w:rsidR="00A62B43" w:rsidRDefault="00A62B43">
      <w:pPr>
        <w:pStyle w:val="ConsPlusNormal"/>
        <w:spacing w:before="220"/>
        <w:ind w:firstLine="540"/>
        <w:jc w:val="both"/>
      </w:pPr>
      <w:bookmarkStart w:id="2" w:name="P614"/>
      <w:bookmarkEnd w:id="2"/>
      <w:r>
        <w:t>4. Право на обеспечение жильем по договорам найма жилого помещения путем получения субсидий имеет:</w:t>
      </w:r>
    </w:p>
    <w:p w:rsidR="00A62B43" w:rsidRDefault="00A62B43">
      <w:pPr>
        <w:pStyle w:val="ConsPlusNormal"/>
        <w:spacing w:before="220"/>
        <w:ind w:firstLine="540"/>
        <w:jc w:val="both"/>
      </w:pPr>
      <w:r>
        <w:t>а) гражданин, постоянно проживающий на сельских территориях (подтверждается регистрацией в установленном порядке по месту жительства), при соблюдении им следующих условий:</w:t>
      </w:r>
    </w:p>
    <w:p w:rsidR="00A62B43" w:rsidRDefault="00A62B43">
      <w:pPr>
        <w:pStyle w:val="ConsPlusNormal"/>
        <w:spacing w:before="220"/>
        <w:ind w:firstLine="540"/>
        <w:jc w:val="both"/>
      </w:pPr>
      <w:proofErr w:type="gramStart"/>
      <w:r>
        <w:lastRenderedPageBreak/>
        <w:t xml:space="preserve">работа по трудовому договору или осуществление индивидуальной предпринимательской деятельности (основное место работы) на сельских территориях (непрерывно в организациях одной сферы деятельности в течение не менее 1 года на дату включения в сводные списки граждан, проживающих на сельских территориях, - получателей жилья по договорам найма жилых помещений, формируемые в соответствии с </w:t>
      </w:r>
      <w:hyperlink w:anchor="P636" w:history="1">
        <w:r>
          <w:rPr>
            <w:color w:val="0000FF"/>
          </w:rPr>
          <w:t>пунктом 11</w:t>
        </w:r>
      </w:hyperlink>
      <w:r>
        <w:t xml:space="preserve"> настоящего Положения (далее - сводный список).</w:t>
      </w:r>
      <w:proofErr w:type="gramEnd"/>
      <w:r>
        <w:t xml:space="preserve"> Форма сводного списка утверждается Министерством сельского хозяйства Российской Федерации;</w:t>
      </w:r>
    </w:p>
    <w:p w:rsidR="00A62B43" w:rsidRDefault="00A62B43">
      <w:pPr>
        <w:pStyle w:val="ConsPlusNormal"/>
        <w:spacing w:before="220"/>
        <w:ind w:firstLine="540"/>
        <w:jc w:val="both"/>
      </w:pPr>
      <w:r>
        <w:t xml:space="preserve">признание </w:t>
      </w:r>
      <w:proofErr w:type="gramStart"/>
      <w:r>
        <w:t>нуждающимся</w:t>
      </w:r>
      <w:proofErr w:type="gramEnd"/>
      <w:r>
        <w:t xml:space="preserve"> в улучшении жилищных условий или постоянное проживание совместно с родителями (в том числе усыновителями), и (или) полнородными и </w:t>
      </w:r>
      <w:proofErr w:type="spellStart"/>
      <w:r>
        <w:t>неполнородными</w:t>
      </w:r>
      <w:proofErr w:type="spellEnd"/>
      <w:r>
        <w:t xml:space="preserve"> братьями и сестрами, дедушками (бабушками) при отсутствии в собственности жилого помещения (жилого дома) на сельских территориях в границах муниципального района (городского округа), в котором гражданин постоянно проживает (зарегистрирован). </w:t>
      </w:r>
      <w:proofErr w:type="gramStart"/>
      <w:r>
        <w:t xml:space="preserve">В целях настоящего Положения признание граждан нуждающимися в улучшении жилищных условий осуществляется органами местного самоуправления, а также высшим исполнительным органом государственной власти г. Севастополя или органом исполнительной власти г. Севастополя, уполномоченным высшим исполнительным органом государственной власти г. Севастополя (далее - орган местного самоуправления), по месту их постоянного жительства (регистрация по месту жительства) на основании </w:t>
      </w:r>
      <w:hyperlink r:id="rId5" w:history="1">
        <w:r>
          <w:rPr>
            <w:color w:val="0000FF"/>
          </w:rPr>
          <w:t>статьи 51</w:t>
        </w:r>
      </w:hyperlink>
      <w:r>
        <w:t xml:space="preserve"> Жилищного кодекса Российской Федерации.</w:t>
      </w:r>
      <w:proofErr w:type="gramEnd"/>
      <w:r>
        <w:t xml:space="preserve">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w:t>
      </w:r>
    </w:p>
    <w:p w:rsidR="00A62B43" w:rsidRDefault="00A62B43">
      <w:pPr>
        <w:pStyle w:val="ConsPlusNormal"/>
        <w:spacing w:before="220"/>
        <w:ind w:firstLine="540"/>
        <w:jc w:val="both"/>
      </w:pPr>
      <w:bookmarkStart w:id="3" w:name="P618"/>
      <w:bookmarkEnd w:id="3"/>
      <w:r>
        <w:t>б) гражданин, изъявивший желание постоянно проживать на сельских территориях, при соблюдении им в совокупности следующих условий:</w:t>
      </w:r>
    </w:p>
    <w:p w:rsidR="00A62B43" w:rsidRDefault="00A62B43">
      <w:pPr>
        <w:pStyle w:val="ConsPlusNormal"/>
        <w:spacing w:before="220"/>
        <w:ind w:firstLine="540"/>
        <w:jc w:val="both"/>
      </w:pPr>
      <w:r>
        <w:t>работа по трудовому договору или осуществление индивидуальной предпринимательской деятельности (основное место работы) на сельских территориях;</w:t>
      </w:r>
    </w:p>
    <w:p w:rsidR="00A62B43" w:rsidRDefault="00A62B43">
      <w:pPr>
        <w:pStyle w:val="ConsPlusNormal"/>
        <w:spacing w:before="220"/>
        <w:ind w:firstLine="540"/>
        <w:jc w:val="both"/>
      </w:pPr>
      <w:r>
        <w:t>переезд на сельские территории в границах соответствующего муниципального района (городского округа), в которых гражданин работает или осуществляет индивидуальную предпринимательскую деятельность (основное место работы), из другого муниципального района или городского округа (за исключением городского округа, на территории которого находится административный центр соответствующего муниципального района);</w:t>
      </w:r>
    </w:p>
    <w:p w:rsidR="00A62B43" w:rsidRDefault="00A62B43">
      <w:pPr>
        <w:pStyle w:val="ConsPlusNormal"/>
        <w:spacing w:before="220"/>
        <w:ind w:firstLine="540"/>
        <w:jc w:val="both"/>
      </w:pPr>
      <w:r>
        <w:t>проживание на сельских территориях в границах соответствующего муниципального района (городского округа), в который гражданин изъявил желание переехать на постоянное место жительства, на условиях найма, аренды, безвозмездного пользования или на иных основаниях, предусмотренных законодательством Российской Федерации;</w:t>
      </w:r>
    </w:p>
    <w:p w:rsidR="00A62B43" w:rsidRDefault="00A62B43">
      <w:pPr>
        <w:pStyle w:val="ConsPlusNormal"/>
        <w:spacing w:before="220"/>
        <w:ind w:firstLine="540"/>
        <w:jc w:val="both"/>
      </w:pPr>
      <w:r>
        <w:t xml:space="preserve">регистрация </w:t>
      </w:r>
      <w:proofErr w:type="gramStart"/>
      <w:r>
        <w:t>по месту пребывания в соответствии с законодательством Российской Федерации на сельских территориях в границах</w:t>
      </w:r>
      <w:proofErr w:type="gramEnd"/>
      <w:r>
        <w:t xml:space="preserve"> соответствующего муниципального района (городского округа), в который гражданин изъявил желание переехать на постоянное место жительства;</w:t>
      </w:r>
    </w:p>
    <w:p w:rsidR="00A62B43" w:rsidRDefault="00A62B43">
      <w:pPr>
        <w:pStyle w:val="ConsPlusNormal"/>
        <w:spacing w:before="220"/>
        <w:ind w:firstLine="540"/>
        <w:jc w:val="both"/>
      </w:pPr>
      <w:r>
        <w:t>отсутствие в собственности жилого помещения (жилого дома) на сельских территориях в границах муниципального района (городского округа), в который гражданин изъявил желание переехать на постоянное место жительства.</w:t>
      </w:r>
    </w:p>
    <w:p w:rsidR="00A62B43" w:rsidRDefault="00A62B43">
      <w:pPr>
        <w:pStyle w:val="ConsPlusNormal"/>
        <w:spacing w:before="220"/>
        <w:ind w:firstLine="540"/>
        <w:jc w:val="both"/>
      </w:pPr>
      <w:r>
        <w:t xml:space="preserve">5. Органы местного самоуправления и работодатели, заключившие трудовые договоры с гражданами, указанными в </w:t>
      </w:r>
      <w:hyperlink w:anchor="P614" w:history="1">
        <w:r>
          <w:rPr>
            <w:color w:val="0000FF"/>
          </w:rPr>
          <w:t>пункте 4</w:t>
        </w:r>
      </w:hyperlink>
      <w:r>
        <w:t xml:space="preserve"> настоящего Положения, разъясняют гражданам условия и порядок обеспечения их жильем в соответствии с настоящим Положением.</w:t>
      </w:r>
    </w:p>
    <w:p w:rsidR="00A62B43" w:rsidRDefault="00A62B43">
      <w:pPr>
        <w:pStyle w:val="ConsPlusNormal"/>
        <w:spacing w:before="220"/>
        <w:ind w:firstLine="540"/>
        <w:jc w:val="both"/>
      </w:pPr>
      <w:r>
        <w:t xml:space="preserve">Строительство жилья, предоставляемого по договору найма жилого помещения, осуществляется за счет средств федерального бюджета, бюджета субъекта Российской Федерации, местных бюджетов и средств работодателя. Доля средств работодателя и </w:t>
      </w:r>
      <w:r>
        <w:lastRenderedPageBreak/>
        <w:t>муниципального образования устанавливается нормативным правовым актом субъекта Российской Федерации в размере не менее 20 процентов расчетной стоимости строительства жилья.</w:t>
      </w:r>
    </w:p>
    <w:p w:rsidR="00A62B43" w:rsidRDefault="00A62B43">
      <w:pPr>
        <w:pStyle w:val="ConsPlusNormal"/>
        <w:spacing w:before="220"/>
        <w:ind w:firstLine="540"/>
        <w:jc w:val="both"/>
      </w:pPr>
      <w:bookmarkStart w:id="4" w:name="P626"/>
      <w:bookmarkEnd w:id="4"/>
      <w:r>
        <w:t xml:space="preserve">6. </w:t>
      </w:r>
      <w:proofErr w:type="gramStart"/>
      <w:r>
        <w:t>Расчетная стоимость жилья, указанная в настоящем пункте и используемая для расчета размера социальной выплаты, определяется исходя из размера общей площади жилого помещения, установленного для семей разной численности (33 кв. метра - для одиноких граждан, 42 кв. метра - на семью из 2 человек и по 18 кв. метров - на каждого члена семьи при численности семьи, состоящей из 3 человек и более), и</w:t>
      </w:r>
      <w:proofErr w:type="gramEnd"/>
      <w:r>
        <w:t xml:space="preserve"> </w:t>
      </w:r>
      <w:proofErr w:type="gramStart"/>
      <w:r>
        <w:t>стоимости 1 кв. метра общей площади жилья на сельских территориях в границах субъекта Российской Федерации, утвержденной органом исполнительной власти на очередной финансовый год, но не превышающей средней рыночной стоимости 1 кв. метра общей площади жилья по субъекту Российской Федерации, определяемой Министерством строительства и жилищно-коммунального хозяйства Российской Федерации на I квартал очередного финансового года.</w:t>
      </w:r>
      <w:proofErr w:type="gramEnd"/>
    </w:p>
    <w:p w:rsidR="00A62B43" w:rsidRDefault="00A62B43">
      <w:pPr>
        <w:pStyle w:val="ConsPlusNormal"/>
        <w:spacing w:before="220"/>
        <w:ind w:firstLine="540"/>
        <w:jc w:val="both"/>
      </w:pPr>
      <w:r>
        <w:t xml:space="preserve">7. Очередность предоставления жилья по договору найма определяется </w:t>
      </w:r>
      <w:proofErr w:type="gramStart"/>
      <w:r>
        <w:t>в хронологическом порядке по дате подачи заявления о включении в состав участников мероприятия по строительству</w:t>
      </w:r>
      <w:proofErr w:type="gramEnd"/>
      <w:r>
        <w:t xml:space="preserve"> жилья на сельских территориях, предоставляемого по договору найма жилого помещения, по форме, установленной нормативным правовым актом субъекта Российской Федерации (далее - заявление).</w:t>
      </w:r>
    </w:p>
    <w:p w:rsidR="00A62B43" w:rsidRDefault="00A62B43">
      <w:pPr>
        <w:pStyle w:val="ConsPlusNormal"/>
        <w:spacing w:before="220"/>
        <w:ind w:firstLine="540"/>
        <w:jc w:val="both"/>
      </w:pPr>
      <w:bookmarkStart w:id="5" w:name="P628"/>
      <w:bookmarkEnd w:id="5"/>
      <w:r>
        <w:t>8. Гражданин подает в орган местного самоуправления заявление. В заявлении указываются гражданин и все члены его семьи, претендующие на получение социальной выплаты. Заявление подается с приложением:</w:t>
      </w:r>
    </w:p>
    <w:p w:rsidR="00A62B43" w:rsidRDefault="00A62B43">
      <w:pPr>
        <w:pStyle w:val="ConsPlusNormal"/>
        <w:spacing w:before="220"/>
        <w:ind w:firstLine="540"/>
        <w:jc w:val="both"/>
      </w:pPr>
      <w:r>
        <w:t>а) копий документов, удостоверяющих личность заявителя и членов его семьи;</w:t>
      </w:r>
    </w:p>
    <w:p w:rsidR="00A62B43" w:rsidRDefault="00A62B43">
      <w:pPr>
        <w:pStyle w:val="ConsPlusNormal"/>
        <w:spacing w:before="220"/>
        <w:ind w:firstLine="540"/>
        <w:jc w:val="both"/>
      </w:pPr>
      <w:r>
        <w:t>б) копий документов, подтверждающих родственные отношения между лицами, указанными в заявлении в качестве членов семьи;</w:t>
      </w:r>
    </w:p>
    <w:p w:rsidR="00A62B43" w:rsidRDefault="00A62B43">
      <w:pPr>
        <w:pStyle w:val="ConsPlusNormal"/>
        <w:spacing w:before="220"/>
        <w:ind w:firstLine="540"/>
        <w:jc w:val="both"/>
      </w:pPr>
      <w:r>
        <w:t>в) копий документов, подтверждающих регистрацию по месту жительства (по месту пребывания) гражданина и членов его семьи;</w:t>
      </w:r>
    </w:p>
    <w:p w:rsidR="00A62B43" w:rsidRDefault="00A62B43">
      <w:pPr>
        <w:pStyle w:val="ConsPlusNormal"/>
        <w:spacing w:before="220"/>
        <w:ind w:firstLine="540"/>
        <w:jc w:val="both"/>
      </w:pPr>
      <w:r>
        <w:t xml:space="preserve">г) документа, подтверждающего признание гражданина нуждающимся в улучшении жилищных условий (для лиц, постоянно проживающих на сельских территориях), или копий документов, подтверждающих соответствие условиям, установленным </w:t>
      </w:r>
      <w:hyperlink w:anchor="P618" w:history="1">
        <w:r>
          <w:rPr>
            <w:color w:val="0000FF"/>
          </w:rPr>
          <w:t>подпунктом "б" пункта 4</w:t>
        </w:r>
      </w:hyperlink>
      <w:r>
        <w:t xml:space="preserve"> настоящего Положения (для лиц, изъявивших желание постоянно проживать в сельской местности, за исключением условия о переезде на сельские территории);</w:t>
      </w:r>
    </w:p>
    <w:p w:rsidR="00A62B43" w:rsidRDefault="00A62B43">
      <w:pPr>
        <w:pStyle w:val="ConsPlusNormal"/>
        <w:spacing w:before="220"/>
        <w:ind w:firstLine="540"/>
        <w:jc w:val="both"/>
      </w:pPr>
      <w:r>
        <w:t>д) копии трудовой книжки (для работающих по трудовым договорам) или копий документов, содержащих сведения о государственной регистрации физического лица в качестве индивидуального предпринимателя.</w:t>
      </w:r>
    </w:p>
    <w:p w:rsidR="00A62B43" w:rsidRDefault="00A62B43">
      <w:pPr>
        <w:pStyle w:val="ConsPlusNormal"/>
        <w:spacing w:before="220"/>
        <w:ind w:firstLine="540"/>
        <w:jc w:val="both"/>
      </w:pPr>
      <w:r>
        <w:t xml:space="preserve">9. </w:t>
      </w:r>
      <w:proofErr w:type="gramStart"/>
      <w:r>
        <w:t xml:space="preserve">Копии документов, указанных в </w:t>
      </w:r>
      <w:hyperlink w:anchor="P628" w:history="1">
        <w:r>
          <w:rPr>
            <w:color w:val="0000FF"/>
          </w:rPr>
          <w:t>пункте 8</w:t>
        </w:r>
      </w:hyperlink>
      <w:r>
        <w:t xml:space="preserve"> настоящего Положения, представляются вместе с их оригиналами для удостоверения их идентичности (о чем делается отметка лицом, осуществляющим прием документов) либо заверяются в установленном законодательством Российской Федерации порядке.</w:t>
      </w:r>
      <w:proofErr w:type="gramEnd"/>
    </w:p>
    <w:p w:rsidR="00A62B43" w:rsidRDefault="00A62B43">
      <w:pPr>
        <w:pStyle w:val="ConsPlusNormal"/>
        <w:spacing w:before="220"/>
        <w:ind w:firstLine="540"/>
        <w:jc w:val="both"/>
      </w:pPr>
      <w:r>
        <w:t xml:space="preserve">10. </w:t>
      </w:r>
      <w:proofErr w:type="gramStart"/>
      <w:r>
        <w:t xml:space="preserve">Органы местного самоуправления проверяют правильность оформления документов, указанных в </w:t>
      </w:r>
      <w:hyperlink w:anchor="P628" w:history="1">
        <w:r>
          <w:rPr>
            <w:color w:val="0000FF"/>
          </w:rPr>
          <w:t>пункте 8</w:t>
        </w:r>
      </w:hyperlink>
      <w:r>
        <w:t xml:space="preserve"> настоящего Положения, и достоверность содержащихся в них сведений, формируют список граждан - получателей жилья по договору найма жилого помещения (далее соответственно - список, участники мероприятий), на очередной финансовый год и плановый период и в сроки, установленные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w:t>
      </w:r>
      <w:proofErr w:type="gramEnd"/>
      <w:r>
        <w:t xml:space="preserve"> (далее - орган исполнительной власти), направляют их с приложением сведений о размерах средств местных бюджетов и привлекаемых средств </w:t>
      </w:r>
      <w:r>
        <w:lastRenderedPageBreak/>
        <w:t xml:space="preserve">работодателей для этих целей в орган исполнительной власти. При выявлении недостоверной информации, содержащейся в документах, указанных в </w:t>
      </w:r>
      <w:hyperlink w:anchor="P628" w:history="1">
        <w:r>
          <w:rPr>
            <w:color w:val="0000FF"/>
          </w:rPr>
          <w:t>пункте 8</w:t>
        </w:r>
      </w:hyperlink>
      <w:r>
        <w:t xml:space="preserve"> настоящего Положения, органы местного самоуправления возвращают их заявителю с указанием причин возврата.</w:t>
      </w:r>
    </w:p>
    <w:p w:rsidR="00A62B43" w:rsidRDefault="00A62B43">
      <w:pPr>
        <w:pStyle w:val="ConsPlusNormal"/>
        <w:spacing w:before="220"/>
        <w:ind w:firstLine="540"/>
        <w:jc w:val="both"/>
      </w:pPr>
      <w:bookmarkStart w:id="6" w:name="P636"/>
      <w:bookmarkEnd w:id="6"/>
      <w:r>
        <w:t>11. Орган исполнительной власти на основании представленных органами местного самоуправления списков и документов утверждает сводный список на очередной финансовый год и формирует сводный список на плановый период, а также уведомляет органы местного самоуправления о принятом решении для доведения до сведения граждан информации о включении их в сводный список.</w:t>
      </w:r>
    </w:p>
    <w:p w:rsidR="00A62B43" w:rsidRDefault="00A62B43">
      <w:pPr>
        <w:pStyle w:val="ConsPlusNormal"/>
        <w:spacing w:before="220"/>
        <w:ind w:firstLine="540"/>
        <w:jc w:val="both"/>
      </w:pPr>
      <w:proofErr w:type="gramStart"/>
      <w:r>
        <w:t xml:space="preserve">Орган исполнительный власти вносит изменения в сводный список, утвержденный на очередной финансовый год, с учетом размера субсидии, предусмотренного бюджету субъекта Российской Федерации на очередной финансовый год на мероприятия, указанные в </w:t>
      </w:r>
      <w:hyperlink w:anchor="P544" w:history="1">
        <w:r>
          <w:rPr>
            <w:color w:val="0000FF"/>
          </w:rPr>
          <w:t>пункте 2</w:t>
        </w:r>
      </w:hyperlink>
      <w:r>
        <w:t xml:space="preserve"> Правил предоставления и распределения субсидий из федерального бюджета бюджетам субъектов Российской Федерации на оказание финансовой поддержки при исполнении расходных обязательств муниципальных образований по строительству жилья, предоставляемого по договору</w:t>
      </w:r>
      <w:proofErr w:type="gramEnd"/>
      <w:r>
        <w:t xml:space="preserve"> найма жилого помещения, предусмотренных приложением N 4 к государственной программе Российской Федерации "Комплексное развитие сельских территорий".</w:t>
      </w:r>
    </w:p>
    <w:p w:rsidR="00A62B43" w:rsidRDefault="00A62B43">
      <w:pPr>
        <w:pStyle w:val="ConsPlusNormal"/>
        <w:spacing w:before="220"/>
        <w:ind w:firstLine="540"/>
        <w:jc w:val="both"/>
      </w:pPr>
      <w:r>
        <w:t>Порядок формирования и утверждения списков участников мероприятий устанавливается нормативными правовыми актами субъектов Российской Федерации.</w:t>
      </w:r>
    </w:p>
    <w:p w:rsidR="00A62B43" w:rsidRDefault="00A62B43">
      <w:pPr>
        <w:pStyle w:val="ConsPlusNormal"/>
        <w:spacing w:before="220"/>
        <w:ind w:firstLine="540"/>
        <w:jc w:val="both"/>
      </w:pPr>
      <w:r>
        <w:t xml:space="preserve">12. </w:t>
      </w:r>
      <w:proofErr w:type="gramStart"/>
      <w:r>
        <w:t xml:space="preserve">Расчет размера субсидий на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 определяется на гражданина и всех членов его семьи, указанных в заявлении, оформленном в соответствии с </w:t>
      </w:r>
      <w:hyperlink w:anchor="P628" w:history="1">
        <w:r>
          <w:rPr>
            <w:color w:val="0000FF"/>
          </w:rPr>
          <w:t>пунктом 8</w:t>
        </w:r>
      </w:hyperlink>
      <w:r>
        <w:t xml:space="preserve"> настоящего Положения, и исходя из расчетной стоимости строительства жилья, определенной в соответствии с </w:t>
      </w:r>
      <w:hyperlink w:anchor="P626" w:history="1">
        <w:r>
          <w:rPr>
            <w:color w:val="0000FF"/>
          </w:rPr>
          <w:t>пунктом 6</w:t>
        </w:r>
      </w:hyperlink>
      <w:r>
        <w:t xml:space="preserve"> настоящего Положения.</w:t>
      </w:r>
      <w:proofErr w:type="gramEnd"/>
    </w:p>
    <w:p w:rsidR="00A62B43" w:rsidRDefault="00A62B43">
      <w:pPr>
        <w:pStyle w:val="ConsPlusNormal"/>
        <w:spacing w:before="220"/>
        <w:ind w:firstLine="540"/>
        <w:jc w:val="both"/>
      </w:pPr>
      <w:r>
        <w:t>13. Орган исполнительной власти вправе дифференцированно устанавливать стоимость 1 кв. метра общей площади жилья по муниципальным районам, сельским поселениям, сельским населенным пунктам и рабочим поселкам.</w:t>
      </w:r>
    </w:p>
    <w:p w:rsidR="00A62B43" w:rsidRDefault="00A62B43">
      <w:pPr>
        <w:pStyle w:val="ConsPlusNormal"/>
        <w:spacing w:before="220"/>
        <w:ind w:firstLine="540"/>
        <w:jc w:val="both"/>
      </w:pPr>
      <w:bookmarkStart w:id="7" w:name="P641"/>
      <w:bookmarkEnd w:id="7"/>
      <w:r>
        <w:t>14. В целях обеспечения гражданина в соответствии с условиями договора найма жилого помещения орган местного самоуправления или орган местного самоуправления совместно с работодателем, заключившим трудовой договор с гражданином, заключают договор подряда на строительство жилого помещения (жилого дома) или договор участия в долевом строительстве жилых домов (квартир) на сельских территориях (далее - работодатель). При этом построенное жилое помещение (жилой дом) должно быть:</w:t>
      </w:r>
    </w:p>
    <w:p w:rsidR="00A62B43" w:rsidRDefault="00A62B43">
      <w:pPr>
        <w:pStyle w:val="ConsPlusNormal"/>
        <w:spacing w:before="220"/>
        <w:ind w:firstLine="540"/>
        <w:jc w:val="both"/>
      </w:pPr>
      <w:r>
        <w:t xml:space="preserve">а) </w:t>
      </w:r>
      <w:proofErr w:type="gramStart"/>
      <w:r>
        <w:t>пригодным</w:t>
      </w:r>
      <w:proofErr w:type="gramEnd"/>
      <w:r>
        <w:t xml:space="preserve"> для постоянного проживания;</w:t>
      </w:r>
    </w:p>
    <w:p w:rsidR="00A62B43" w:rsidRDefault="00A62B43">
      <w:pPr>
        <w:pStyle w:val="ConsPlusNormal"/>
        <w:spacing w:before="220"/>
        <w:ind w:firstLine="540"/>
        <w:jc w:val="both"/>
      </w:pPr>
      <w:r>
        <w:t>б) обеспечено централизованными или автономными инженерными системами (электроосвещение, водоснабжение, водоотведение, отопление, а в газифицированных районах - газоснабжение);</w:t>
      </w:r>
    </w:p>
    <w:p w:rsidR="00A62B43" w:rsidRDefault="00A62B43">
      <w:pPr>
        <w:pStyle w:val="ConsPlusNormal"/>
        <w:spacing w:before="220"/>
        <w:ind w:firstLine="540"/>
        <w:jc w:val="both"/>
      </w:pPr>
      <w:r>
        <w:t>в) не меньше размера, равного учетной норме площади жилого помещения в расчете на 1 члена семьи, установленной органом местного самоуправления.</w:t>
      </w:r>
    </w:p>
    <w:p w:rsidR="00A62B43" w:rsidRDefault="00A62B43">
      <w:pPr>
        <w:pStyle w:val="ConsPlusNormal"/>
        <w:spacing w:before="220"/>
        <w:ind w:firstLine="540"/>
        <w:jc w:val="both"/>
      </w:pPr>
      <w:r>
        <w:t xml:space="preserve">15. </w:t>
      </w:r>
      <w:proofErr w:type="gramStart"/>
      <w:r>
        <w:t xml:space="preserve">Соответствие жилого помещения указанным в </w:t>
      </w:r>
      <w:hyperlink w:anchor="P641" w:history="1">
        <w:r>
          <w:rPr>
            <w:color w:val="0000FF"/>
          </w:rPr>
          <w:t>пункте 14</w:t>
        </w:r>
      </w:hyperlink>
      <w:r>
        <w:t xml:space="preserve"> настоящего Положения требованиям устанавливается комиссией, созданной органом местного самоуправления, на основании положений </w:t>
      </w:r>
      <w:hyperlink r:id="rId6" w:history="1">
        <w:r>
          <w:rPr>
            <w:color w:val="0000FF"/>
          </w:rPr>
          <w:t>постановления</w:t>
        </w:r>
      </w:hyperlink>
      <w:r>
        <w:t xml:space="preserve"> Правительства Российской Федерации от 28 января 2006 г. N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roofErr w:type="gramEnd"/>
    </w:p>
    <w:p w:rsidR="00A62B43" w:rsidRDefault="00A62B43">
      <w:pPr>
        <w:pStyle w:val="ConsPlusNormal"/>
        <w:spacing w:before="220"/>
        <w:ind w:firstLine="540"/>
        <w:jc w:val="both"/>
      </w:pPr>
      <w:r>
        <w:lastRenderedPageBreak/>
        <w:t xml:space="preserve">16. В отношении жилого помещения, построенного органом местного самоуправления или органом местного самоуправления совместно с работодателем, оформляется свидетельство о праве муниципальной или долевой собственности соответственно. </w:t>
      </w:r>
      <w:proofErr w:type="gramStart"/>
      <w:r>
        <w:t>В случае если в отношении построенного жилого помещения зарегистрировано право общей собственности муниципального образования и работодателя, они заключают соглашение о порядке владения, пользования и распоряжения жилым помещением, в котором оговариваются целевое назначение использования помещения (для обеспечения жильем граждан) и полномочия собственников по заключению с гражданами договора найма этого помещения, а также по изменению и расторжению такого договора.</w:t>
      </w:r>
      <w:proofErr w:type="gramEnd"/>
    </w:p>
    <w:p w:rsidR="00A62B43" w:rsidRDefault="00A62B43">
      <w:pPr>
        <w:pStyle w:val="ConsPlusNormal"/>
        <w:spacing w:before="220"/>
        <w:ind w:firstLine="540"/>
        <w:jc w:val="both"/>
      </w:pPr>
      <w:bookmarkStart w:id="8" w:name="P647"/>
      <w:bookmarkEnd w:id="8"/>
      <w:r>
        <w:t xml:space="preserve">17. Жилые помещения (жилые дома), построенные в соответствии с настоящим Положением, относятся к жилищному фонду коммерческого использования и предоставляются гражданам в возмездное владение и пользование по договору найма жилого помещения в соответствии с Гражданским </w:t>
      </w:r>
      <w:hyperlink r:id="rId7" w:history="1">
        <w:r>
          <w:rPr>
            <w:color w:val="0000FF"/>
          </w:rPr>
          <w:t>кодексом</w:t>
        </w:r>
      </w:hyperlink>
      <w:r>
        <w:t xml:space="preserve"> Российской Федерации. </w:t>
      </w:r>
      <w:proofErr w:type="gramStart"/>
      <w:r>
        <w:t>В указанном договоре предусматривается право гражданина по истечении 5 лет работы по трудовому договору с работодателем на приобретение указанного жилого помещения в свою собственность по цене, не превышающей 10 процентов расчетной стоимости строительства жилья (далее - выкупная цена жилья), а по истечении 10 лет - по цене, не превышающей 1 процента выкупной цены жилья.</w:t>
      </w:r>
      <w:proofErr w:type="gramEnd"/>
      <w:r>
        <w:t xml:space="preserve"> Уплата сре</w:t>
      </w:r>
      <w:proofErr w:type="gramStart"/>
      <w:r>
        <w:t>дств в р</w:t>
      </w:r>
      <w:proofErr w:type="gramEnd"/>
      <w:r>
        <w:t>азмере выкупной цены жилья может производиться по усмотрению нанимателей жилого помещения ежемесячно (ежеквартально) равными долями в течение указанных 5 или 10 лет без права досрочного внесения платежей.</w:t>
      </w:r>
    </w:p>
    <w:p w:rsidR="00A62B43" w:rsidRDefault="00A62B43">
      <w:pPr>
        <w:pStyle w:val="ConsPlusNormal"/>
        <w:spacing w:before="220"/>
        <w:ind w:firstLine="540"/>
        <w:jc w:val="both"/>
      </w:pPr>
      <w:r>
        <w:t>В случае если жилое помещение находится в общей собственности муниципального образования и указанного работодателя, в договоре найма жилого помещения определяется, кому и в каких размерах вносятся платежи.</w:t>
      </w:r>
    </w:p>
    <w:p w:rsidR="00A62B43" w:rsidRDefault="00A62B43">
      <w:pPr>
        <w:pStyle w:val="ConsPlusNormal"/>
        <w:spacing w:before="220"/>
        <w:ind w:firstLine="540"/>
        <w:jc w:val="both"/>
      </w:pPr>
      <w:r>
        <w:t>В случае рождения (усыновления) у гражданина 1 ребенка и более субъекты Российской Федерации вправе оплатить за счет средств бюджета субъекта Российской Федерации часть выкупной цены жилья в порядке и на условиях, которые определяются органом государственной власти субъекта Российской Федерации.</w:t>
      </w:r>
    </w:p>
    <w:p w:rsidR="00A62B43" w:rsidRDefault="00A62B43">
      <w:pPr>
        <w:pStyle w:val="ConsPlusNormal"/>
        <w:spacing w:before="220"/>
        <w:ind w:firstLine="540"/>
        <w:jc w:val="both"/>
      </w:pPr>
      <w:bookmarkStart w:id="9" w:name="P650"/>
      <w:bookmarkEnd w:id="9"/>
      <w:r>
        <w:t xml:space="preserve">18. Существенными условиями договора найма жилого помещения, указанного в </w:t>
      </w:r>
      <w:hyperlink w:anchor="P647" w:history="1">
        <w:r>
          <w:rPr>
            <w:color w:val="0000FF"/>
          </w:rPr>
          <w:t>пункте 17</w:t>
        </w:r>
      </w:hyperlink>
      <w:r>
        <w:t xml:space="preserve"> настоящего Положения, являются:</w:t>
      </w:r>
    </w:p>
    <w:p w:rsidR="00A62B43" w:rsidRDefault="00A62B43">
      <w:pPr>
        <w:pStyle w:val="ConsPlusNormal"/>
        <w:spacing w:before="220"/>
        <w:ind w:firstLine="540"/>
        <w:jc w:val="both"/>
      </w:pPr>
      <w:r>
        <w:t xml:space="preserve">а) работа нанимателя жилого помещения у работодателя по трудовому договору (осуществление индивидуальной предпринимательской деятельности) в течение не менее 5 лет на сельских территориях, на которых предоставляется жилое помещение, со дня оформления договора найма жилого помещения, за исключением случая, указанного в </w:t>
      </w:r>
      <w:hyperlink w:anchor="P652" w:history="1">
        <w:r>
          <w:rPr>
            <w:color w:val="0000FF"/>
          </w:rPr>
          <w:t>подпункте "б"</w:t>
        </w:r>
      </w:hyperlink>
      <w:r>
        <w:t xml:space="preserve"> настоящего пункта.</w:t>
      </w:r>
    </w:p>
    <w:p w:rsidR="00A62B43" w:rsidRDefault="00A62B43">
      <w:pPr>
        <w:pStyle w:val="ConsPlusNormal"/>
        <w:spacing w:before="220"/>
        <w:ind w:firstLine="540"/>
        <w:jc w:val="both"/>
      </w:pPr>
      <w:bookmarkStart w:id="10" w:name="P652"/>
      <w:bookmarkEnd w:id="10"/>
      <w:proofErr w:type="gramStart"/>
      <w:r>
        <w:t>б) право гражданина трудоустроиться на сельских территориях в пределах субъекта Российской Федерации, в котором гражданину предоставлено жилое помещение (жилой дом) на условиях найма жилья, в срок, не превышающий 6 месяцев, в случае если право собственности на долю работодателя в общей собственности на жилое помещение (жилой дом) переходит к другим лицам и приводит к расторжению трудового договора, заключенного гражданином с прежним</w:t>
      </w:r>
      <w:proofErr w:type="gramEnd"/>
      <w:r>
        <w:t xml:space="preserve"> работодателем.</w:t>
      </w:r>
    </w:p>
    <w:p w:rsidR="00A62B43" w:rsidRDefault="00A62B43">
      <w:pPr>
        <w:pStyle w:val="ConsPlusNormal"/>
        <w:spacing w:before="220"/>
        <w:ind w:firstLine="540"/>
        <w:jc w:val="both"/>
      </w:pPr>
      <w:r>
        <w:t xml:space="preserve">19. В случае несоблюдения нанимателем жилого помещения условий, предусмотренных </w:t>
      </w:r>
      <w:hyperlink w:anchor="P650" w:history="1">
        <w:r>
          <w:rPr>
            <w:color w:val="0000FF"/>
          </w:rPr>
          <w:t>пунктом 18</w:t>
        </w:r>
      </w:hyperlink>
      <w:r>
        <w:t xml:space="preserve"> настоящего Положения, наниматель жилого помещения лишается права приобрести жилое помещение, указанное в </w:t>
      </w:r>
      <w:hyperlink w:anchor="P647" w:history="1">
        <w:r>
          <w:rPr>
            <w:color w:val="0000FF"/>
          </w:rPr>
          <w:t>пункте 17</w:t>
        </w:r>
      </w:hyperlink>
      <w:r>
        <w:t xml:space="preserve"> настоящего Положения, в свою собственность по выкупной цене жилья.</w:t>
      </w:r>
    </w:p>
    <w:p w:rsidR="00A62B43" w:rsidRDefault="00A62B43">
      <w:pPr>
        <w:pStyle w:val="ConsPlusNormal"/>
        <w:spacing w:before="220"/>
        <w:ind w:firstLine="540"/>
        <w:jc w:val="both"/>
      </w:pPr>
      <w:r>
        <w:t>20. Орган исполнительной власти (орган местного самоуправления) вправе требовать, в том числе в судебном порядке, от собственника (собственников) жилого помещения возврата нанимателю жилого помещения средств, внесенных им в счет уплаты сре</w:t>
      </w:r>
      <w:proofErr w:type="gramStart"/>
      <w:r>
        <w:t>дств в р</w:t>
      </w:r>
      <w:proofErr w:type="gramEnd"/>
      <w:r>
        <w:t xml:space="preserve">азмере выкупной </w:t>
      </w:r>
      <w:r>
        <w:lastRenderedPageBreak/>
        <w:t xml:space="preserve">цены жилья, в случае несоблюдения нанимателем жилого помещения условий, предусмотренных </w:t>
      </w:r>
      <w:hyperlink w:anchor="P650" w:history="1">
        <w:r>
          <w:rPr>
            <w:color w:val="0000FF"/>
          </w:rPr>
          <w:t>пунктом 18</w:t>
        </w:r>
      </w:hyperlink>
      <w:r>
        <w:t xml:space="preserve"> настоящего Положения.</w:t>
      </w:r>
    </w:p>
    <w:p w:rsidR="00A62B43" w:rsidRDefault="00A62B43">
      <w:pPr>
        <w:pStyle w:val="ConsPlusNormal"/>
        <w:jc w:val="both"/>
      </w:pPr>
    </w:p>
    <w:p w:rsidR="00A62B43" w:rsidRDefault="00A62B43">
      <w:pPr>
        <w:pStyle w:val="ConsPlusNormal"/>
        <w:jc w:val="both"/>
      </w:pPr>
    </w:p>
    <w:p w:rsidR="00A62B43" w:rsidRDefault="00A62B43">
      <w:pPr>
        <w:pStyle w:val="ConsPlusNormal"/>
        <w:jc w:val="both"/>
      </w:pPr>
    </w:p>
    <w:p w:rsidR="00A62B43" w:rsidRDefault="00A62B43">
      <w:pPr>
        <w:pStyle w:val="ConsPlusNormal"/>
        <w:jc w:val="both"/>
      </w:pPr>
    </w:p>
    <w:p w:rsidR="00A62B43" w:rsidRDefault="00A62B43">
      <w:pPr>
        <w:pStyle w:val="ConsPlusNormal"/>
        <w:jc w:val="both"/>
      </w:pPr>
    </w:p>
    <w:sectPr w:rsidR="00A62B43" w:rsidSect="00794701">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B43"/>
    <w:rsid w:val="000C7D61"/>
    <w:rsid w:val="00474406"/>
    <w:rsid w:val="004F087A"/>
    <w:rsid w:val="00A62B43"/>
    <w:rsid w:val="00F56A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4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62B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62B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62B4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62B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62B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62B4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62B4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62B4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4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62B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62B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62B4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62B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62B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62B4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62B4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62B4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34A7E343211195012ACBCA340CFF80AF077D3789534C30E9125DF3F6EB8C3E9C34885F8C492FE7E8E125367151VEq7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34A7E343211195012ACBCA340CFF80AF077A3E8B584F30E9125DF3F6EB8C3E9C34885F8C492FE7E8E125367151VEq7A" TargetMode="External"/><Relationship Id="rId5" Type="http://schemas.openxmlformats.org/officeDocument/2006/relationships/hyperlink" Target="consultantplus://offline/ref=9A591E70446CBA251EE629F963E0C2F8DB5A53E602E6C6256885BE7576E9E419068AB2C0C5D71278D484CEAD992117D2B4431FBECDAAB6B8U2q8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2587</Words>
  <Characters>14746</Characters>
  <Application>Microsoft Office Word</Application>
  <DocSecurity>0</DocSecurity>
  <Lines>122</Lines>
  <Paragraphs>34</Paragraphs>
  <ScaleCrop>false</ScaleCrop>
  <Company/>
  <LinksUpToDate>false</LinksUpToDate>
  <CharactersWithSpaces>17299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stroitel4</dc:creator>
  <cp:lastModifiedBy>stroitel4</cp:lastModifiedBy>
  <cp:revision>4</cp:revision>
  <dcterms:created xsi:type="dcterms:W3CDTF">2020-01-27T00:42:00Z</dcterms:created>
  <dcterms:modified xsi:type="dcterms:W3CDTF">2020-01-27T00:53:00Z</dcterms:modified>
</cp:coreProperties>
</file>